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0AA93" w14:textId="77777777" w:rsidR="00B650B5" w:rsidRPr="00014681" w:rsidRDefault="00B650B5" w:rsidP="0001468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DAFDABE" w14:textId="1B91540A" w:rsidR="00014681" w:rsidRPr="00014681" w:rsidRDefault="00014681" w:rsidP="000146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14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Функции</w:t>
      </w:r>
    </w:p>
    <w:p w14:paraId="44CD12B2" w14:textId="74927BF8" w:rsidR="00014681" w:rsidRPr="00014681" w:rsidRDefault="00014681" w:rsidP="00014681">
      <w:pPr>
        <w:pStyle w:val="a3"/>
        <w:shd w:val="clear" w:color="auto" w:fill="FFFFFF"/>
        <w:spacing w:before="0" w:beforeAutospacing="0" w:after="150" w:afterAutospacing="0"/>
      </w:pPr>
      <w:r w:rsidRPr="00014681">
        <w:rPr>
          <w:rFonts w:ascii="Arial" w:hAnsi="Arial" w:cs="Arial"/>
        </w:rPr>
        <w:br/>
      </w:r>
      <w:r w:rsidRPr="00014681">
        <w:t>Основными направлениями деятельности инженера-программиста являются:</w:t>
      </w:r>
      <w:r w:rsidRPr="00014681">
        <w:br/>
        <w:t>2.1. обеспечение функционирования имеющихся в школе компьютеров;</w:t>
      </w:r>
      <w:r w:rsidRPr="00014681">
        <w:br/>
        <w:t xml:space="preserve">2.2.  </w:t>
      </w:r>
      <w:proofErr w:type="gramStart"/>
      <w:r w:rsidRPr="00014681">
        <w:t>обеспечение  необходимого</w:t>
      </w:r>
      <w:proofErr w:type="gramEnd"/>
      <w:r w:rsidRPr="00014681">
        <w:t>  уровня  компьютерной  грамотности  и  технической</w:t>
      </w:r>
      <w:r w:rsidRPr="00014681">
        <w:br/>
        <w:t>подготовки сотрудников школы, использующих в своей работе компьютеры.</w:t>
      </w:r>
      <w:r w:rsidRPr="00014681">
        <w:br/>
        <w:t xml:space="preserve">2.3.  </w:t>
      </w:r>
      <w:proofErr w:type="gramStart"/>
      <w:r w:rsidRPr="00014681">
        <w:t>определение  путей</w:t>
      </w:r>
      <w:proofErr w:type="gramEnd"/>
      <w:r w:rsidRPr="00014681">
        <w:t>  оснащения  школы  программным  обеспечением  и  его</w:t>
      </w:r>
      <w:r w:rsidRPr="00014681">
        <w:br/>
        <w:t>использованием в образовательном процессе;</w:t>
      </w:r>
    </w:p>
    <w:p w14:paraId="719690FD" w14:textId="1112DC12" w:rsidR="00014681" w:rsidRPr="00014681" w:rsidRDefault="00014681" w:rsidP="00014681">
      <w:pPr>
        <w:pStyle w:val="a3"/>
        <w:shd w:val="clear" w:color="auto" w:fill="FFFFFF"/>
        <w:spacing w:before="0" w:beforeAutospacing="0" w:after="150" w:afterAutospacing="0"/>
        <w:jc w:val="center"/>
      </w:pPr>
      <w:r w:rsidRPr="00014681">
        <w:rPr>
          <w:b/>
          <w:bCs/>
        </w:rPr>
        <w:t xml:space="preserve">2. </w:t>
      </w:r>
      <w:proofErr w:type="spellStart"/>
      <w:r w:rsidRPr="00014681">
        <w:rPr>
          <w:b/>
          <w:bCs/>
        </w:rPr>
        <w:t>Должностны</w:t>
      </w:r>
      <w:proofErr w:type="spellEnd"/>
      <w:r w:rsidRPr="00014681">
        <w:rPr>
          <w:b/>
          <w:bCs/>
        </w:rPr>
        <w:t xml:space="preserve"> обязанности</w:t>
      </w:r>
    </w:p>
    <w:p w14:paraId="2C459D5F" w14:textId="77777777" w:rsidR="00014681" w:rsidRPr="00014681" w:rsidRDefault="00014681" w:rsidP="00014681">
      <w:pPr>
        <w:pStyle w:val="a3"/>
        <w:shd w:val="clear" w:color="auto" w:fill="FFFFFF"/>
        <w:spacing w:before="0" w:beforeAutospacing="0" w:after="150" w:afterAutospacing="0"/>
      </w:pPr>
      <w:r w:rsidRPr="00014681">
        <w:br/>
        <w:t>Инженер-программист выполняет следующие должностные обязанности:</w:t>
      </w:r>
    </w:p>
    <w:p w14:paraId="0A5313BB" w14:textId="28DA0376" w:rsidR="00014681" w:rsidRPr="00014681" w:rsidRDefault="00014681" w:rsidP="00014681">
      <w:pPr>
        <w:pStyle w:val="a3"/>
        <w:shd w:val="clear" w:color="auto" w:fill="FFFFFF"/>
        <w:tabs>
          <w:tab w:val="left" w:pos="0"/>
        </w:tabs>
        <w:spacing w:before="0" w:beforeAutospacing="0" w:after="150" w:afterAutospacing="0"/>
      </w:pPr>
      <w:r w:rsidRPr="00014681">
        <w:t>3.1. анализирует:</w:t>
      </w:r>
      <w:r w:rsidRPr="00014681">
        <w:br/>
        <w:t>-  современные  достижения  науки  и  техники,  результаты  патентных  исследований,</w:t>
      </w:r>
      <w:r w:rsidRPr="00014681">
        <w:t xml:space="preserve"> </w:t>
      </w:r>
      <w:r w:rsidRPr="00014681">
        <w:t>передовой  опыт  для  совершенствования  и  оптимизации  использования  компьютеров  в</w:t>
      </w:r>
      <w:r w:rsidRPr="00014681">
        <w:t xml:space="preserve"> </w:t>
      </w:r>
      <w:r w:rsidRPr="00014681">
        <w:t>работе школы;</w:t>
      </w:r>
      <w:r w:rsidRPr="00014681">
        <w:br/>
        <w:t>-  возможности  использования  современных  прикладных  компьютерных  программ  в</w:t>
      </w:r>
      <w:r w:rsidRPr="00014681">
        <w:br/>
        <w:t>школе;</w:t>
      </w:r>
      <w:r w:rsidRPr="00014681">
        <w:br/>
        <w:t>- состояние компьютерного парка школы и его программного обеспечения;</w:t>
      </w:r>
      <w:r w:rsidRPr="00014681">
        <w:br/>
        <w:t>-  эффективность  и  правильность  использования  компьютерного  парка  школы  и</w:t>
      </w:r>
      <w:r w:rsidRPr="00014681">
        <w:br/>
        <w:t>программного обеспечения;</w:t>
      </w:r>
      <w:r w:rsidRPr="00014681">
        <w:br/>
        <w:t>3.2. прогнозирует:</w:t>
      </w:r>
      <w:r w:rsidRPr="00014681">
        <w:br/>
        <w:t>- тенденции развития компьютерного парка школы и программного обеспечения;</w:t>
      </w:r>
      <w:r w:rsidRPr="00014681">
        <w:br/>
        <w:t>-  последствия  запланированной  работы  по  совершенствованию  и  развитию</w:t>
      </w:r>
      <w:r w:rsidRPr="00014681">
        <w:br/>
        <w:t>компьютерного парка школы и по разработке прикладного программного обеспечения;</w:t>
      </w:r>
    </w:p>
    <w:p w14:paraId="302890FA" w14:textId="14EE3278" w:rsidR="00014681" w:rsidRPr="00014681" w:rsidRDefault="00014681" w:rsidP="00014681">
      <w:pPr>
        <w:pStyle w:val="a3"/>
        <w:shd w:val="clear" w:color="auto" w:fill="FFFFFF"/>
        <w:spacing w:before="0" w:beforeAutospacing="0" w:after="150" w:afterAutospacing="0"/>
      </w:pPr>
      <w:r w:rsidRPr="00014681">
        <w:t>3.3.</w:t>
      </w:r>
      <w:r w:rsidRPr="00014681">
        <w:t xml:space="preserve"> </w:t>
      </w:r>
      <w:r w:rsidRPr="00014681">
        <w:t>планирует и организует:</w:t>
      </w:r>
      <w:r w:rsidRPr="00014681">
        <w:br/>
        <w:t>-  текущее  и  перспективное  планирование  деятельности  сотрудников  школы  по</w:t>
      </w:r>
      <w:r w:rsidRPr="00014681">
        <w:br/>
        <w:t>использованию компьютеров;</w:t>
      </w:r>
      <w:r w:rsidRPr="00014681">
        <w:br/>
        <w:t>-  разработку  необходимой  инженерно-технической  документации  по  компьютерному</w:t>
      </w:r>
      <w:r w:rsidRPr="00014681">
        <w:br/>
        <w:t>парку;</w:t>
      </w:r>
      <w:r w:rsidRPr="00014681">
        <w:br/>
        <w:t>-  осуществление  систематического  контроля  за  состоянием  компьютерного  парка</w:t>
      </w:r>
      <w:r w:rsidRPr="00014681">
        <w:br/>
        <w:t>школы;</w:t>
      </w:r>
      <w:r w:rsidRPr="00014681">
        <w:br/>
        <w:t>3.4. координирует:</w:t>
      </w:r>
      <w:r w:rsidRPr="00014681">
        <w:br/>
        <w:t>- работу сотрудников школы, использующих в своей деятельности компьютеры;</w:t>
      </w:r>
      <w:r w:rsidRPr="00014681">
        <w:br/>
        <w:t>3.5. руководит:</w:t>
      </w:r>
      <w:r w:rsidRPr="00014681">
        <w:br/>
        <w:t>-  работой  сотрудников  школы  по  использованию  прикладного  программного</w:t>
      </w:r>
      <w:r w:rsidRPr="00014681">
        <w:br/>
        <w:t>обеспечения;</w:t>
      </w:r>
      <w:r w:rsidRPr="00014681">
        <w:br/>
        <w:t>-  организацией  учета,  контроля  и  рационального  использования  прикладного</w:t>
      </w:r>
      <w:r w:rsidRPr="00014681">
        <w:br/>
        <w:t>программного обеспечения и компьютерного парка школы;</w:t>
      </w:r>
      <w:r w:rsidRPr="00014681">
        <w:br/>
        <w:t>- организацией разработки прикладного программного обеспечения;</w:t>
      </w:r>
      <w:r w:rsidRPr="00014681">
        <w:br/>
        <w:t>- организацией работ по ремонту компьютерного парка;</w:t>
      </w:r>
      <w:r w:rsidRPr="00014681">
        <w:br/>
        <w:t>3.6. контролирует:</w:t>
      </w:r>
      <w:r w:rsidRPr="00014681">
        <w:br/>
        <w:t>- работоспособность компьютерного парка школы;</w:t>
      </w:r>
      <w:r w:rsidRPr="00014681">
        <w:br/>
        <w:t>рациональное     использование     прикладного     программного     обеспечения     и</w:t>
      </w:r>
      <w:r w:rsidRPr="00014681">
        <w:br/>
        <w:t>компьютерного парка школы;</w:t>
      </w:r>
      <w:r w:rsidRPr="00014681">
        <w:br/>
        <w:t>- своевременность  и  правильность  составления  отчетной  документации  по  вопросам</w:t>
      </w:r>
      <w:r w:rsidRPr="00014681">
        <w:br/>
        <w:t>использования  прикладного  программного  обеспечения  и  эксплуатации  компьютерно</w:t>
      </w:r>
      <w:r w:rsidRPr="00014681">
        <w:t>-</w:t>
      </w:r>
      <w:proofErr w:type="spellStart"/>
      <w:r w:rsidRPr="00014681">
        <w:t>го</w:t>
      </w:r>
      <w:proofErr w:type="spellEnd"/>
      <w:r w:rsidRPr="00014681">
        <w:t xml:space="preserve"> </w:t>
      </w:r>
      <w:r w:rsidRPr="00014681">
        <w:t>парка школы;</w:t>
      </w:r>
    </w:p>
    <w:p w14:paraId="12DC3AA6" w14:textId="77777777" w:rsidR="00014681" w:rsidRPr="00014681" w:rsidRDefault="00014681" w:rsidP="00014681">
      <w:pPr>
        <w:pStyle w:val="a3"/>
        <w:shd w:val="clear" w:color="auto" w:fill="FFFFFF"/>
        <w:spacing w:before="0" w:beforeAutospacing="0" w:after="150" w:afterAutospacing="0"/>
      </w:pPr>
      <w:r w:rsidRPr="00014681">
        <w:lastRenderedPageBreak/>
        <w:t>3.7.</w:t>
      </w:r>
      <w:r w:rsidRPr="00014681">
        <w:t xml:space="preserve"> </w:t>
      </w:r>
      <w:r w:rsidRPr="00014681">
        <w:t>корректирует:</w:t>
      </w:r>
      <w:r w:rsidRPr="00014681">
        <w:br/>
        <w:t>- документацию по эксплуатации компьютерного парка школы;</w:t>
      </w:r>
      <w:r w:rsidRPr="00014681">
        <w:br/>
        <w:t>- прикладное программное обеспечение;</w:t>
      </w:r>
    </w:p>
    <w:p w14:paraId="1F4E8876" w14:textId="38D9B407" w:rsidR="00014681" w:rsidRPr="00014681" w:rsidRDefault="00014681" w:rsidP="00014681">
      <w:pPr>
        <w:pStyle w:val="a3"/>
        <w:shd w:val="clear" w:color="auto" w:fill="FFFFFF"/>
        <w:spacing w:before="0" w:beforeAutospacing="0" w:after="150" w:afterAutospacing="0"/>
      </w:pPr>
      <w:r w:rsidRPr="00014681">
        <w:br/>
        <w:t>3.8. разрабатывает:</w:t>
      </w:r>
      <w:r w:rsidRPr="00014681">
        <w:br/>
        <w:t>- необходимую инженерно-техническую документацию по прикладному программному</w:t>
      </w:r>
      <w:r w:rsidRPr="00014681">
        <w:br/>
        <w:t>обеспечению компьютерного парка;</w:t>
      </w:r>
      <w:r w:rsidRPr="00014681">
        <w:br/>
        <w:t>-  методические  рекомендации  по  правилам  ведения  инженерно-технической</w:t>
      </w:r>
      <w:r w:rsidRPr="00014681">
        <w:br/>
        <w:t>документации по эксплуатации компьютерного парка школы;</w:t>
      </w:r>
      <w:r w:rsidRPr="00014681">
        <w:br/>
        <w:t>3.9. обеспечивает:</w:t>
      </w:r>
      <w:r w:rsidRPr="00014681">
        <w:br/>
        <w:t>- работоспособность компьютерного парка школы;</w:t>
      </w:r>
      <w:r w:rsidRPr="00014681">
        <w:br/>
        <w:t>- эффективность  проектных  решений  по  использованию  прикладного  программного</w:t>
      </w:r>
      <w:r w:rsidRPr="00014681">
        <w:br/>
        <w:t>обеспечения и эксплуатации компьютерного парка школы;</w:t>
      </w:r>
      <w:r w:rsidRPr="00014681">
        <w:br/>
        <w:t>- повышение эффективности использования прикладного программного обеспечения и</w:t>
      </w:r>
      <w:r w:rsidRPr="00014681">
        <w:br/>
        <w:t>компьютерного парка школы;</w:t>
      </w:r>
      <w:r w:rsidRPr="00014681">
        <w:br/>
        <w:t>- своевременное  и  правильное  оформление  инженерно-технической  документации  по</w:t>
      </w:r>
      <w:r w:rsidRPr="00014681">
        <w:br/>
        <w:t>эксплуатации компьютерного парка школы;</w:t>
      </w:r>
      <w:r w:rsidRPr="00014681">
        <w:br/>
        <w:t>-  своевременное  представление  необходимой  отчетной  инженерно-технической</w:t>
      </w:r>
      <w:r w:rsidRPr="00014681">
        <w:br/>
        <w:t>документации по эксплуатации компьютерного парка в вышестоящие и контролирующие</w:t>
      </w:r>
      <w:r w:rsidRPr="00014681">
        <w:br/>
        <w:t>организации;</w:t>
      </w:r>
      <w:r w:rsidRPr="00014681">
        <w:br/>
        <w:t>3.10. принимает участие в:</w:t>
      </w:r>
      <w:r w:rsidRPr="00014681">
        <w:br/>
        <w:t>- аттестации рабочих мест;</w:t>
      </w:r>
      <w:r w:rsidRPr="00014681">
        <w:br/>
        <w:t>- разработке бизнес-плана школы</w:t>
      </w:r>
      <w:r w:rsidRPr="00014681">
        <w:br/>
        <w:t> </w:t>
      </w:r>
      <w:r w:rsidRPr="00014681">
        <w:br/>
        <w:t>-  обучении  и  повышении  квалификации  сотрудников  школы  по  вопросам</w:t>
      </w:r>
      <w:r w:rsidRPr="00014681">
        <w:br/>
        <w:t>использования прикладного программного обеспечения и компьютерного парка;</w:t>
      </w:r>
      <w:r w:rsidRPr="00014681">
        <w:br/>
        <w:t>-  разработке  и  реализации  планов  внедрения  новых  прикладных  программ  в</w:t>
      </w:r>
      <w:r w:rsidRPr="00014681">
        <w:br/>
        <w:t>образовательный процесс и процесс управления школой;</w:t>
      </w:r>
    </w:p>
    <w:p w14:paraId="1D33A475" w14:textId="4AFFC9D2" w:rsidR="00385F2F" w:rsidRPr="00014681" w:rsidRDefault="00385F2F" w:rsidP="00014681">
      <w:pPr>
        <w:jc w:val="both"/>
        <w:rPr>
          <w:rFonts w:ascii="Times New Roman" w:hAnsi="Times New Roman"/>
          <w:sz w:val="28"/>
          <w:szCs w:val="28"/>
        </w:rPr>
      </w:pPr>
    </w:p>
    <w:p w14:paraId="0BDD09B8" w14:textId="77777777" w:rsidR="00014681" w:rsidRPr="00014681" w:rsidRDefault="00014681" w:rsidP="00014681">
      <w:pPr>
        <w:rPr>
          <w:rFonts w:ascii="Times New Roman" w:hAnsi="Times New Roman"/>
          <w:sz w:val="28"/>
          <w:szCs w:val="28"/>
        </w:rPr>
      </w:pPr>
    </w:p>
    <w:sectPr w:rsidR="00014681" w:rsidRPr="0001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2F"/>
    <w:rsid w:val="00014681"/>
    <w:rsid w:val="001877EE"/>
    <w:rsid w:val="00385F2F"/>
    <w:rsid w:val="0065071C"/>
    <w:rsid w:val="00B5216A"/>
    <w:rsid w:val="00B6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F330"/>
  <w15:chartTrackingRefBased/>
  <w15:docId w15:val="{343FA21E-673C-47C3-BB19-441EC844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9</cp:revision>
  <dcterms:created xsi:type="dcterms:W3CDTF">2020-10-01T22:39:00Z</dcterms:created>
  <dcterms:modified xsi:type="dcterms:W3CDTF">2020-09-24T03:19:00Z</dcterms:modified>
</cp:coreProperties>
</file>