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749CF" w14:textId="2A3F54CF" w:rsidR="009D02C3" w:rsidRPr="000D7A87" w:rsidRDefault="009D02C3" w:rsidP="000D7A8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</w:t>
      </w:r>
      <w:r w:rsidR="00CE31A6">
        <w:rPr>
          <w:rFonts w:ascii="Times New Roman" w:hAnsi="Times New Roman" w:cs="Times New Roman"/>
          <w:sz w:val="24"/>
          <w:szCs w:val="24"/>
        </w:rPr>
        <w:t xml:space="preserve"> </w:t>
      </w:r>
      <w:r w:rsidRPr="000D7A8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750CAF09" w14:textId="53D0B640" w:rsidR="009D02C3" w:rsidRPr="000D7A87" w:rsidRDefault="009D02C3" w:rsidP="000D7A8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</w:t>
      </w:r>
      <w:r w:rsidR="00CE31A6">
        <w:rPr>
          <w:rFonts w:ascii="Times New Roman" w:hAnsi="Times New Roman" w:cs="Times New Roman"/>
          <w:sz w:val="24"/>
          <w:szCs w:val="24"/>
        </w:rPr>
        <w:t xml:space="preserve"> </w:t>
      </w:r>
      <w:r w:rsidR="00CE31A6" w:rsidRPr="000D7A87">
        <w:rPr>
          <w:rFonts w:ascii="Times New Roman" w:hAnsi="Times New Roman" w:cs="Times New Roman"/>
          <w:sz w:val="24"/>
          <w:szCs w:val="24"/>
        </w:rPr>
        <w:t>Директор МБУДО</w:t>
      </w:r>
      <w:r w:rsidR="008D0D7D">
        <w:rPr>
          <w:rFonts w:ascii="Times New Roman" w:hAnsi="Times New Roman" w:cs="Times New Roman"/>
          <w:sz w:val="24"/>
          <w:szCs w:val="24"/>
        </w:rPr>
        <w:t xml:space="preserve"> </w:t>
      </w:r>
      <w:r w:rsidR="00CE31A6" w:rsidRPr="000D7A87">
        <w:rPr>
          <w:rFonts w:ascii="Times New Roman" w:hAnsi="Times New Roman" w:cs="Times New Roman"/>
          <w:sz w:val="24"/>
          <w:szCs w:val="24"/>
        </w:rPr>
        <w:t>«ДМШ № 5»</w:t>
      </w:r>
    </w:p>
    <w:p w14:paraId="397A2500" w14:textId="7F5783C5" w:rsidR="009D02C3" w:rsidRPr="000D7A87" w:rsidRDefault="009D02C3" w:rsidP="000D7A8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 xml:space="preserve">МБУДО «ДМШ № 5»                                                               </w:t>
      </w:r>
    </w:p>
    <w:p w14:paraId="03F62C38" w14:textId="662E6C57" w:rsidR="009D02C3" w:rsidRPr="000D7A87" w:rsidRDefault="009D02C3" w:rsidP="000D7A8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E31A6">
        <w:rPr>
          <w:rFonts w:ascii="Times New Roman" w:hAnsi="Times New Roman" w:cs="Times New Roman"/>
          <w:sz w:val="24"/>
          <w:szCs w:val="24"/>
        </w:rPr>
        <w:t>4</w:t>
      </w:r>
      <w:r w:rsidRPr="000D7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A4B37AB" w14:textId="07E14193" w:rsidR="009D02C3" w:rsidRPr="000D7A87" w:rsidRDefault="009D02C3" w:rsidP="000D7A8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>От</w:t>
      </w:r>
      <w:r w:rsidR="00CE31A6">
        <w:rPr>
          <w:rFonts w:ascii="Times New Roman" w:hAnsi="Times New Roman" w:cs="Times New Roman"/>
          <w:sz w:val="24"/>
          <w:szCs w:val="24"/>
        </w:rPr>
        <w:t xml:space="preserve"> 10.06.2020</w:t>
      </w:r>
      <w:r w:rsidRPr="000D7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D0D7D">
        <w:rPr>
          <w:rFonts w:ascii="Times New Roman" w:hAnsi="Times New Roman" w:cs="Times New Roman"/>
          <w:sz w:val="24"/>
          <w:szCs w:val="24"/>
        </w:rPr>
        <w:t>_____________Вербицкий С.С.</w:t>
      </w:r>
      <w:r w:rsidRPr="000D7A8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6956E22" w14:textId="1DAEDD67" w:rsidR="009D02C3" w:rsidRPr="000D7A87" w:rsidRDefault="009D02C3">
      <w:pPr>
        <w:rPr>
          <w:rFonts w:ascii="Times New Roman" w:hAnsi="Times New Roman" w:cs="Times New Roman"/>
          <w:sz w:val="24"/>
          <w:szCs w:val="24"/>
        </w:rPr>
      </w:pPr>
    </w:p>
    <w:p w14:paraId="58708418" w14:textId="7BB3DB3B" w:rsidR="009D02C3" w:rsidRPr="000D7A87" w:rsidRDefault="009D02C3" w:rsidP="009D0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8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DEE6151" w14:textId="2820E325" w:rsidR="009D02C3" w:rsidRPr="000D7A87" w:rsidRDefault="009D02C3" w:rsidP="009D0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87">
        <w:rPr>
          <w:rFonts w:ascii="Times New Roman" w:hAnsi="Times New Roman" w:cs="Times New Roman"/>
          <w:b/>
          <w:bCs/>
          <w:sz w:val="24"/>
          <w:szCs w:val="24"/>
        </w:rPr>
        <w:t>об учебно-методическом комплек</w:t>
      </w:r>
      <w:r w:rsidR="002323F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D7A87">
        <w:rPr>
          <w:rFonts w:ascii="Times New Roman" w:hAnsi="Times New Roman" w:cs="Times New Roman"/>
          <w:b/>
          <w:bCs/>
          <w:sz w:val="24"/>
          <w:szCs w:val="24"/>
        </w:rPr>
        <w:t>е муниципального бюджетного учреждения дополнительного образования «Детская музыкальная школа № 5 города Южно-Сахалинска»</w:t>
      </w:r>
    </w:p>
    <w:p w14:paraId="258391AB" w14:textId="77777777" w:rsidR="00DD077B" w:rsidRPr="000D7A87" w:rsidRDefault="00DD077B" w:rsidP="009D0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5ED0A" w14:textId="4F1C727F" w:rsidR="009D02C3" w:rsidRPr="000D7A87" w:rsidRDefault="009D02C3" w:rsidP="009D02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8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1614A41" w14:textId="159804CC" w:rsidR="009D02C3" w:rsidRPr="000D7A87" w:rsidRDefault="009D02C3" w:rsidP="000D7A87">
      <w:pPr>
        <w:pStyle w:val="a3"/>
        <w:numPr>
          <w:ilvl w:val="1"/>
          <w:numId w:val="1"/>
        </w:num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единые требования к учебно-методическому комплексу по предметам, входящим в учебные планы реализуемых в муниципальном бюджетном учреждении дополнительного образования «Детская музыкальная школа № 5 города Южно-Сахалинска» (далее-</w:t>
      </w:r>
      <w:r w:rsidR="00222A0F">
        <w:rPr>
          <w:rFonts w:ascii="Times New Roman" w:hAnsi="Times New Roman" w:cs="Times New Roman"/>
          <w:sz w:val="24"/>
          <w:szCs w:val="24"/>
        </w:rPr>
        <w:t>ДМШ</w:t>
      </w:r>
      <w:r w:rsidRPr="000D7A87">
        <w:rPr>
          <w:rFonts w:ascii="Times New Roman" w:hAnsi="Times New Roman" w:cs="Times New Roman"/>
          <w:sz w:val="24"/>
          <w:szCs w:val="24"/>
        </w:rPr>
        <w:t>) образовательных программ, и регламентирует состав, структуру, порядок утверждения, рецензирования и контроль за формирования</w:t>
      </w:r>
    </w:p>
    <w:p w14:paraId="123E6285" w14:textId="7E2E9119" w:rsidR="009D02C3" w:rsidRPr="000D7A87" w:rsidRDefault="009D02C3" w:rsidP="000D7A87">
      <w:pPr>
        <w:pStyle w:val="a3"/>
        <w:numPr>
          <w:ilvl w:val="1"/>
          <w:numId w:val="1"/>
        </w:num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>Настоящее Положение, все изменения и дополнения к нему принимаются педагогическим советом и утверждаются приказом директора.</w:t>
      </w:r>
    </w:p>
    <w:p w14:paraId="5B81664A" w14:textId="43DA13A4" w:rsidR="009D02C3" w:rsidRPr="000D7A87" w:rsidRDefault="009D02C3" w:rsidP="000D7A87">
      <w:pPr>
        <w:pStyle w:val="a3"/>
        <w:numPr>
          <w:ilvl w:val="1"/>
          <w:numId w:val="1"/>
        </w:num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</w:t>
      </w:r>
      <w:r w:rsidR="00AF1723" w:rsidRPr="000D7A87">
        <w:rPr>
          <w:rFonts w:ascii="Times New Roman" w:hAnsi="Times New Roman" w:cs="Times New Roman"/>
          <w:sz w:val="24"/>
          <w:szCs w:val="24"/>
        </w:rPr>
        <w:t>(далее – УМК) представляет собой:</w:t>
      </w:r>
      <w:r w:rsidR="00DD077B" w:rsidRPr="000D7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056AB" w14:textId="4AC6A194" w:rsidR="00DD077B" w:rsidRPr="000D7A87" w:rsidRDefault="00DD077B" w:rsidP="000D7A87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>- систему нормативной, учебной и учебно-методической документации;</w:t>
      </w:r>
    </w:p>
    <w:p w14:paraId="35874B73" w14:textId="7FCF21AB" w:rsidR="00DD077B" w:rsidRPr="000D7A87" w:rsidRDefault="00DD077B" w:rsidP="000D7A87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 xml:space="preserve">- совокупность образовательных ресурсов, необходимых </w:t>
      </w:r>
      <w:r w:rsidR="00FE5B0D" w:rsidRPr="000D7A87">
        <w:rPr>
          <w:rFonts w:ascii="Times New Roman" w:hAnsi="Times New Roman" w:cs="Times New Roman"/>
          <w:sz w:val="24"/>
          <w:szCs w:val="24"/>
        </w:rPr>
        <w:t>для изучения дисциплины;</w:t>
      </w:r>
    </w:p>
    <w:p w14:paraId="2A39A080" w14:textId="45561A11" w:rsidR="00FE5B0D" w:rsidRPr="000D7A87" w:rsidRDefault="00FE5B0D" w:rsidP="000D7A87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>- совокупность форм контроля, необходимых и достаточных для качественной реализации образовательных программ, а также материалов для его проведения.</w:t>
      </w:r>
    </w:p>
    <w:p w14:paraId="63C8F839" w14:textId="501876A8" w:rsidR="00FE5B0D" w:rsidRPr="00C10BA0" w:rsidRDefault="00FE5B0D" w:rsidP="00FE5B0D">
      <w:pPr>
        <w:pStyle w:val="a3"/>
        <w:numPr>
          <w:ilvl w:val="1"/>
          <w:numId w:val="1"/>
        </w:num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10BA0">
        <w:rPr>
          <w:rFonts w:ascii="Times New Roman" w:hAnsi="Times New Roman" w:cs="Times New Roman"/>
          <w:sz w:val="24"/>
          <w:szCs w:val="24"/>
        </w:rPr>
        <w:t xml:space="preserve">УМК разрабатывается преподавателями </w:t>
      </w:r>
      <w:r w:rsidR="00222A0F" w:rsidRPr="00C10BA0">
        <w:rPr>
          <w:rFonts w:ascii="Times New Roman" w:hAnsi="Times New Roman" w:cs="Times New Roman"/>
          <w:sz w:val="24"/>
          <w:szCs w:val="24"/>
        </w:rPr>
        <w:t>ДМШ</w:t>
      </w:r>
      <w:r w:rsidR="00F5319A" w:rsidRPr="00C10BA0">
        <w:rPr>
          <w:rFonts w:ascii="Times New Roman" w:hAnsi="Times New Roman" w:cs="Times New Roman"/>
          <w:sz w:val="24"/>
          <w:szCs w:val="24"/>
        </w:rPr>
        <w:t xml:space="preserve"> как целостный дидактический комплекс по реализуемым ими предпрофессиональным общеобразовательным программам, в соответствии с учебным</w:t>
      </w:r>
      <w:r w:rsidR="002323F5">
        <w:rPr>
          <w:rFonts w:ascii="Times New Roman" w:hAnsi="Times New Roman" w:cs="Times New Roman"/>
          <w:sz w:val="24"/>
          <w:szCs w:val="24"/>
        </w:rPr>
        <w:t>и</w:t>
      </w:r>
      <w:r w:rsidR="00F5319A" w:rsidRPr="00C10BA0">
        <w:rPr>
          <w:rFonts w:ascii="Times New Roman" w:hAnsi="Times New Roman" w:cs="Times New Roman"/>
          <w:sz w:val="24"/>
          <w:szCs w:val="24"/>
        </w:rPr>
        <w:t xml:space="preserve"> план</w:t>
      </w:r>
      <w:r w:rsidR="00885963">
        <w:rPr>
          <w:rFonts w:ascii="Times New Roman" w:hAnsi="Times New Roman" w:cs="Times New Roman"/>
          <w:sz w:val="24"/>
          <w:szCs w:val="24"/>
        </w:rPr>
        <w:t>а</w:t>
      </w:r>
      <w:r w:rsidR="00F5319A" w:rsidRPr="00C10BA0">
        <w:rPr>
          <w:rFonts w:ascii="Times New Roman" w:hAnsi="Times New Roman" w:cs="Times New Roman"/>
          <w:sz w:val="24"/>
          <w:szCs w:val="24"/>
        </w:rPr>
        <w:t>м</w:t>
      </w:r>
      <w:r w:rsidR="002323F5">
        <w:rPr>
          <w:rFonts w:ascii="Times New Roman" w:hAnsi="Times New Roman" w:cs="Times New Roman"/>
          <w:sz w:val="24"/>
          <w:szCs w:val="24"/>
        </w:rPr>
        <w:t>и</w:t>
      </w:r>
      <w:r w:rsidR="00F5319A" w:rsidRPr="00C10BA0">
        <w:rPr>
          <w:rFonts w:ascii="Times New Roman" w:hAnsi="Times New Roman" w:cs="Times New Roman"/>
          <w:sz w:val="24"/>
          <w:szCs w:val="24"/>
        </w:rPr>
        <w:t xml:space="preserve"> </w:t>
      </w:r>
      <w:r w:rsidR="00222A0F" w:rsidRPr="00C10BA0">
        <w:rPr>
          <w:rFonts w:ascii="Times New Roman" w:hAnsi="Times New Roman" w:cs="Times New Roman"/>
          <w:sz w:val="24"/>
          <w:szCs w:val="24"/>
        </w:rPr>
        <w:t>ДМШ</w:t>
      </w:r>
      <w:r w:rsidR="00F5319A" w:rsidRPr="00C10BA0">
        <w:rPr>
          <w:rFonts w:ascii="Times New Roman" w:hAnsi="Times New Roman" w:cs="Times New Roman"/>
          <w:sz w:val="24"/>
          <w:szCs w:val="24"/>
        </w:rPr>
        <w:t xml:space="preserve"> на основе Федерального закона от 29 декабря 2012 г. № 273-ФЗ «Об образовании в Российской Федерации</w:t>
      </w:r>
      <w:r w:rsidR="000D7A87" w:rsidRPr="00C10BA0">
        <w:rPr>
          <w:rFonts w:ascii="Times New Roman" w:hAnsi="Times New Roman" w:cs="Times New Roman"/>
          <w:sz w:val="24"/>
          <w:szCs w:val="24"/>
        </w:rPr>
        <w:t xml:space="preserve">», Федеральными государственными требованиями к минимум содержания, структуре дополнительных общеобразовательных предпрофессиональных программ, Уставом </w:t>
      </w:r>
      <w:r w:rsidR="00222A0F" w:rsidRPr="00C10BA0">
        <w:rPr>
          <w:rFonts w:ascii="Times New Roman" w:hAnsi="Times New Roman" w:cs="Times New Roman"/>
          <w:sz w:val="24"/>
          <w:szCs w:val="24"/>
        </w:rPr>
        <w:t>ДМШ</w:t>
      </w:r>
      <w:r w:rsidR="000D7A87" w:rsidRPr="00C10BA0">
        <w:rPr>
          <w:rFonts w:ascii="Times New Roman" w:hAnsi="Times New Roman" w:cs="Times New Roman"/>
          <w:sz w:val="24"/>
          <w:szCs w:val="24"/>
        </w:rPr>
        <w:t>.</w:t>
      </w:r>
    </w:p>
    <w:p w14:paraId="6E0C877D" w14:textId="22411515" w:rsidR="000D7A87" w:rsidRPr="000D7A87" w:rsidRDefault="00FE5B0D" w:rsidP="000D7A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87">
        <w:rPr>
          <w:rFonts w:ascii="Times New Roman" w:hAnsi="Times New Roman" w:cs="Times New Roman"/>
          <w:b/>
          <w:bCs/>
          <w:sz w:val="24"/>
          <w:szCs w:val="24"/>
        </w:rPr>
        <w:t>Цели и задачи УМК</w:t>
      </w:r>
    </w:p>
    <w:p w14:paraId="7B3EB677" w14:textId="35760D1A" w:rsidR="00FE5B0D" w:rsidRPr="000D7A87" w:rsidRDefault="00FE5B0D" w:rsidP="00222A0F">
      <w:pPr>
        <w:pStyle w:val="a3"/>
        <w:numPr>
          <w:ilvl w:val="1"/>
          <w:numId w:val="1"/>
        </w:num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D7A87">
        <w:rPr>
          <w:rFonts w:ascii="Times New Roman" w:hAnsi="Times New Roman" w:cs="Times New Roman"/>
          <w:sz w:val="24"/>
          <w:szCs w:val="24"/>
        </w:rPr>
        <w:t>Основной целью</w:t>
      </w:r>
      <w:r w:rsidR="00F5319A" w:rsidRPr="000D7A87">
        <w:rPr>
          <w:rFonts w:ascii="Times New Roman" w:hAnsi="Times New Roman" w:cs="Times New Roman"/>
          <w:sz w:val="24"/>
          <w:szCs w:val="24"/>
        </w:rPr>
        <w:t xml:space="preserve"> создания УМК является необходимое и достаточное обеспечение учащихся и преподавателей качественными учебными и методическими материалами для освоения учащимися учебных предметов в соответствии и требованиями образовательных программ и федеральными государственными требованиями</w:t>
      </w:r>
    </w:p>
    <w:p w14:paraId="0CE15C90" w14:textId="6FFC891F" w:rsidR="000D7A87" w:rsidRPr="003A51D0" w:rsidRDefault="000D7A87" w:rsidP="00222A0F">
      <w:pPr>
        <w:pStyle w:val="a3"/>
        <w:numPr>
          <w:ilvl w:val="1"/>
          <w:numId w:val="1"/>
        </w:numPr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D7A87">
        <w:rPr>
          <w:rFonts w:ascii="Times New Roman" w:hAnsi="Times New Roman" w:cs="Times New Roman"/>
          <w:sz w:val="24"/>
          <w:szCs w:val="24"/>
        </w:rPr>
        <w:t>Создание УМК позволяет решить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D0">
        <w:rPr>
          <w:rFonts w:ascii="Times New Roman" w:hAnsi="Times New Roman" w:cs="Times New Roman"/>
          <w:sz w:val="24"/>
          <w:szCs w:val="24"/>
        </w:rPr>
        <w:t>задачи:</w:t>
      </w:r>
    </w:p>
    <w:p w14:paraId="462561D9" w14:textId="7A0DBCB3" w:rsidR="003A51D0" w:rsidRDefault="003A51D0" w:rsidP="00222A0F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качественное организационно-методическое </w:t>
      </w:r>
      <w:r w:rsidR="00222A0F">
        <w:rPr>
          <w:rFonts w:ascii="Times New Roman" w:hAnsi="Times New Roman" w:cs="Times New Roman"/>
          <w:sz w:val="24"/>
          <w:szCs w:val="24"/>
        </w:rPr>
        <w:t>сопровождение учебного процесса и творческой деятельности учащихся и преподавателей;</w:t>
      </w:r>
    </w:p>
    <w:p w14:paraId="651942D8" w14:textId="2089F8FA" w:rsidR="00222A0F" w:rsidRDefault="00222A0F" w:rsidP="00222A0F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необходимых качественных и количественных характеристик библиотечного фонда; </w:t>
      </w:r>
    </w:p>
    <w:p w14:paraId="682161EA" w14:textId="01D9FB6A" w:rsidR="00222A0F" w:rsidRDefault="00222A0F" w:rsidP="00222A0F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реализация издательской деятельност</w:t>
      </w:r>
      <w:r w:rsidR="002323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ДМШ</w:t>
      </w:r>
    </w:p>
    <w:p w14:paraId="5E9AC78A" w14:textId="50FDEB63" w:rsidR="00222A0F" w:rsidRDefault="00222A0F" w:rsidP="00222A0F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своевременных информационно-коммуникационных технологий в образовательной и творческой деятельности;</w:t>
      </w:r>
    </w:p>
    <w:p w14:paraId="383C194B" w14:textId="0662F7D6" w:rsidR="00222A0F" w:rsidRDefault="00222A0F" w:rsidP="00222A0F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надлежащего уровня внутренней и внешней экспертизы качества учебных и учебно-методических </w:t>
      </w:r>
      <w:r w:rsidR="00BD061E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A7B93" w14:textId="77777777" w:rsidR="00BD061E" w:rsidRDefault="00BD061E" w:rsidP="00222A0F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725EED29" w14:textId="100D2309" w:rsidR="00222A0F" w:rsidRDefault="00BD061E" w:rsidP="00BD061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61E">
        <w:rPr>
          <w:rFonts w:ascii="Times New Roman" w:hAnsi="Times New Roman" w:cs="Times New Roman"/>
          <w:b/>
          <w:bCs/>
          <w:sz w:val="24"/>
          <w:szCs w:val="24"/>
        </w:rPr>
        <w:t>Структура учебно-методического комплек</w:t>
      </w:r>
      <w:r w:rsidR="002323F5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BD06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616AB2" w14:textId="627E25B6" w:rsidR="00BD061E" w:rsidRDefault="00BD061E" w:rsidP="00BD06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61E">
        <w:rPr>
          <w:rFonts w:ascii="Times New Roman" w:hAnsi="Times New Roman" w:cs="Times New Roman"/>
          <w:sz w:val="24"/>
          <w:szCs w:val="24"/>
        </w:rPr>
        <w:t>УМК представляет собой комплект учебных изданий</w:t>
      </w:r>
      <w:r>
        <w:rPr>
          <w:rFonts w:ascii="Times New Roman" w:hAnsi="Times New Roman" w:cs="Times New Roman"/>
          <w:sz w:val="24"/>
          <w:szCs w:val="24"/>
        </w:rPr>
        <w:t>, учебно-методических и справочных материалов</w:t>
      </w:r>
      <w:r w:rsidR="00555AEC">
        <w:rPr>
          <w:rFonts w:ascii="Times New Roman" w:hAnsi="Times New Roman" w:cs="Times New Roman"/>
          <w:sz w:val="24"/>
          <w:szCs w:val="24"/>
        </w:rPr>
        <w:t>, выполненные в печатном или электронном виде, необходимых и достаточных для организации образовательного процесса по конкретному предмету учебного плана.</w:t>
      </w:r>
    </w:p>
    <w:p w14:paraId="1C79AD22" w14:textId="77777777" w:rsidR="00555AEC" w:rsidRDefault="00555AEC" w:rsidP="00555AE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33241D8D" w14:textId="543189DD" w:rsidR="00555AEC" w:rsidRPr="00555AEC" w:rsidRDefault="00555AEC" w:rsidP="00555AEC">
      <w:pPr>
        <w:pStyle w:val="a3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УМК дисциплины (предмета)</w:t>
      </w:r>
    </w:p>
    <w:tbl>
      <w:tblPr>
        <w:tblStyle w:val="a4"/>
        <w:tblW w:w="9037" w:type="dxa"/>
        <w:tblInd w:w="421" w:type="dxa"/>
        <w:tblLook w:val="04A0" w:firstRow="1" w:lastRow="0" w:firstColumn="1" w:lastColumn="0" w:noHBand="0" w:noVBand="1"/>
      </w:tblPr>
      <w:tblGrid>
        <w:gridCol w:w="1169"/>
        <w:gridCol w:w="3428"/>
        <w:gridCol w:w="4440"/>
      </w:tblGrid>
      <w:tr w:rsidR="00555AEC" w14:paraId="4826720C" w14:textId="77777777" w:rsidTr="00C10BA0">
        <w:trPr>
          <w:trHeight w:val="261"/>
        </w:trPr>
        <w:tc>
          <w:tcPr>
            <w:tcW w:w="1169" w:type="dxa"/>
          </w:tcPr>
          <w:p w14:paraId="5ACBF901" w14:textId="6434E277" w:rsidR="00555AEC" w:rsidRPr="00555AEC" w:rsidRDefault="00555AEC" w:rsidP="00555AEC">
            <w:pPr>
              <w:pStyle w:val="a3"/>
              <w:ind w:lef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428" w:type="dxa"/>
          </w:tcPr>
          <w:p w14:paraId="5E1C75A6" w14:textId="2BFAED55" w:rsidR="00555AEC" w:rsidRPr="00555AEC" w:rsidRDefault="00555AEC" w:rsidP="00555AEC">
            <w:pPr>
              <w:pStyle w:val="a3"/>
              <w:ind w:lef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4440" w:type="dxa"/>
          </w:tcPr>
          <w:p w14:paraId="04DA5CCA" w14:textId="04822C27" w:rsidR="00555AEC" w:rsidRPr="00555AEC" w:rsidRDefault="00555AEC" w:rsidP="00555AEC">
            <w:pPr>
              <w:pStyle w:val="a3"/>
              <w:ind w:lef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555AEC" w14:paraId="32553B40" w14:textId="77777777" w:rsidTr="00C10BA0">
        <w:trPr>
          <w:trHeight w:val="1953"/>
        </w:trPr>
        <w:tc>
          <w:tcPr>
            <w:tcW w:w="1169" w:type="dxa"/>
            <w:vMerge w:val="restart"/>
            <w:textDirection w:val="btLr"/>
          </w:tcPr>
          <w:p w14:paraId="05F206D6" w14:textId="4861942C" w:rsidR="00555AEC" w:rsidRPr="00555AEC" w:rsidRDefault="00555AEC" w:rsidP="00555AEC">
            <w:pPr>
              <w:pStyle w:val="a3"/>
              <w:ind w:left="22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</w:t>
            </w:r>
          </w:p>
        </w:tc>
        <w:tc>
          <w:tcPr>
            <w:tcW w:w="3428" w:type="dxa"/>
          </w:tcPr>
          <w:p w14:paraId="30FCF65E" w14:textId="1ECB5AA4" w:rsidR="00555AEC" w:rsidRDefault="00555AEC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</w:t>
            </w:r>
          </w:p>
        </w:tc>
        <w:tc>
          <w:tcPr>
            <w:tcW w:w="4440" w:type="dxa"/>
          </w:tcPr>
          <w:p w14:paraId="09ACE9F9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дисциплине в виде ожидаемых компетенций.</w:t>
            </w:r>
          </w:p>
          <w:p w14:paraId="008FEAC2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Аннотация дисциплины. </w:t>
            </w:r>
          </w:p>
          <w:p w14:paraId="3179D9EA" w14:textId="77777777" w:rsidR="0068484B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(рабочая) программа. </w:t>
            </w:r>
          </w:p>
          <w:p w14:paraId="74879FDC" w14:textId="63BF0042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план изучения дисциплины.</w:t>
            </w:r>
          </w:p>
          <w:p w14:paraId="73843795" w14:textId="2C2DCFBF" w:rsidR="00555AEC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 по дисциплине.</w:t>
            </w:r>
          </w:p>
        </w:tc>
      </w:tr>
      <w:tr w:rsidR="00555AEC" w14:paraId="5B8D785B" w14:textId="77777777" w:rsidTr="00C10BA0">
        <w:trPr>
          <w:trHeight w:val="2048"/>
        </w:trPr>
        <w:tc>
          <w:tcPr>
            <w:tcW w:w="1169" w:type="dxa"/>
            <w:vMerge/>
          </w:tcPr>
          <w:p w14:paraId="724203B9" w14:textId="77777777" w:rsidR="00555AEC" w:rsidRDefault="00555AEC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16B65C2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30CA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5B223" w14:textId="602B7FF1" w:rsidR="00555AEC" w:rsidRDefault="00C10BA0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</w:t>
            </w:r>
          </w:p>
        </w:tc>
        <w:tc>
          <w:tcPr>
            <w:tcW w:w="4440" w:type="dxa"/>
          </w:tcPr>
          <w:p w14:paraId="59056ADC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Список необходимой основной и вспомогательной учебной литературы, рекомендуемый для изучения дисциплины. </w:t>
            </w:r>
          </w:p>
          <w:p w14:paraId="45AA0B3B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рекомендации:</w:t>
            </w:r>
          </w:p>
          <w:p w14:paraId="1CF9F26E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рекомендации к различным формам занятий </w:t>
            </w:r>
          </w:p>
          <w:p w14:paraId="224110D7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– групповым и индивидуальным.</w:t>
            </w:r>
          </w:p>
          <w:p w14:paraId="06E52AA5" w14:textId="5232A161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рекомендации по выполнению домашних заданий,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там (техническим, творческим, др.). </w:t>
            </w:r>
          </w:p>
          <w:p w14:paraId="2EDFD224" w14:textId="352FD402" w:rsidR="00555AEC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– Методические рекомендации по самоподготовке, самостоятельному изучению дисциплины.</w:t>
            </w:r>
          </w:p>
        </w:tc>
      </w:tr>
      <w:tr w:rsidR="00C10BA0" w14:paraId="2AF01F68" w14:textId="77777777" w:rsidTr="00C10BA0">
        <w:trPr>
          <w:trHeight w:val="1427"/>
        </w:trPr>
        <w:tc>
          <w:tcPr>
            <w:tcW w:w="1169" w:type="dxa"/>
            <w:vMerge w:val="restart"/>
            <w:textDirection w:val="btLr"/>
          </w:tcPr>
          <w:p w14:paraId="0ACEE44A" w14:textId="469B1B0C" w:rsidR="00C10BA0" w:rsidRPr="00C10BA0" w:rsidRDefault="00C10BA0" w:rsidP="00C10BA0">
            <w:pPr>
              <w:pStyle w:val="a3"/>
              <w:ind w:left="22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</w:t>
            </w:r>
          </w:p>
        </w:tc>
        <w:tc>
          <w:tcPr>
            <w:tcW w:w="3428" w:type="dxa"/>
          </w:tcPr>
          <w:p w14:paraId="32FA4E3B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C970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9CC9" w14:textId="4797EBD9" w:rsidR="00C10BA0" w:rsidRDefault="00C10BA0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4440" w:type="dxa"/>
          </w:tcPr>
          <w:p w14:paraId="4751513C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</w:p>
          <w:p w14:paraId="2602FA21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</w:t>
            </w:r>
          </w:p>
          <w:p w14:paraId="25B35F6E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Мультимедийное пособие. </w:t>
            </w:r>
          </w:p>
          <w:p w14:paraId="5143A3CF" w14:textId="5B429DFA" w:rsid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лекций.</w:t>
            </w:r>
          </w:p>
        </w:tc>
      </w:tr>
      <w:tr w:rsidR="00C10BA0" w14:paraId="39FD7BFD" w14:textId="77777777" w:rsidTr="00C10BA0">
        <w:trPr>
          <w:trHeight w:val="1506"/>
        </w:trPr>
        <w:tc>
          <w:tcPr>
            <w:tcW w:w="1169" w:type="dxa"/>
            <w:vMerge/>
          </w:tcPr>
          <w:p w14:paraId="58F19F23" w14:textId="77777777" w:rsid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75C44D3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8AF90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F10F" w14:textId="59C95181" w:rsidR="00C10BA0" w:rsidRDefault="00C10BA0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4440" w:type="dxa"/>
          </w:tcPr>
          <w:p w14:paraId="1648A932" w14:textId="141AD843" w:rsidR="00C10BA0" w:rsidRPr="002323F5" w:rsidRDefault="00C10BA0" w:rsidP="002323F5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Нотные издания (оригинальные сочинения, аранжировки и обработки). </w:t>
            </w:r>
          </w:p>
          <w:p w14:paraId="62C5256E" w14:textId="74710F19" w:rsidR="00C10BA0" w:rsidRPr="002323F5" w:rsidRDefault="00C10BA0" w:rsidP="002323F5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Сборники упражнений с методическими комментариями. </w:t>
            </w:r>
          </w:p>
          <w:p w14:paraId="03F9B33C" w14:textId="64E751B0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обучения, наглядные пособия, раздаточный материал.</w:t>
            </w:r>
          </w:p>
          <w:p w14:paraId="7C96A323" w14:textId="4039C9A6" w:rsid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обучающие средства</w:t>
            </w:r>
          </w:p>
        </w:tc>
      </w:tr>
      <w:tr w:rsidR="00C10BA0" w14:paraId="06D5DCE5" w14:textId="77777777" w:rsidTr="00C10BA0">
        <w:trPr>
          <w:trHeight w:val="1506"/>
        </w:trPr>
        <w:tc>
          <w:tcPr>
            <w:tcW w:w="1169" w:type="dxa"/>
            <w:vMerge/>
          </w:tcPr>
          <w:p w14:paraId="56325861" w14:textId="77777777" w:rsid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91C30C1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029B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85F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5A2D" w14:textId="7A4EF3E9" w:rsidR="00C10BA0" w:rsidRDefault="00C10BA0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и дополнительные</w:t>
            </w:r>
          </w:p>
        </w:tc>
        <w:tc>
          <w:tcPr>
            <w:tcW w:w="4440" w:type="dxa"/>
          </w:tcPr>
          <w:p w14:paraId="03A7D1FF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материалы.</w:t>
            </w:r>
          </w:p>
          <w:p w14:paraId="3E004959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Справочники. </w:t>
            </w:r>
          </w:p>
          <w:p w14:paraId="2E8810AE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Хрестоматии </w:t>
            </w:r>
          </w:p>
          <w:p w14:paraId="298D09D9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Словари. </w:t>
            </w:r>
          </w:p>
          <w:p w14:paraId="2AC9283F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Глоссарий (список терминов и их определение). </w:t>
            </w:r>
          </w:p>
          <w:p w14:paraId="32B906A0" w14:textId="77777777" w:rsidR="00C10BA0" w:rsidRP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Ссылки в сети </w:t>
            </w:r>
            <w:proofErr w:type="spellStart"/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на источники информации.</w:t>
            </w:r>
          </w:p>
          <w:p w14:paraId="0511617E" w14:textId="0219CC23" w:rsidR="00C10BA0" w:rsidRDefault="00C10BA0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Периодические, отраслевые и общественно-значимые издания, научная литература.</w:t>
            </w:r>
          </w:p>
        </w:tc>
      </w:tr>
      <w:tr w:rsidR="00C10BA0" w14:paraId="0D9496BA" w14:textId="77777777" w:rsidTr="008C6789">
        <w:trPr>
          <w:cantSplit/>
          <w:trHeight w:val="5357"/>
        </w:trPr>
        <w:tc>
          <w:tcPr>
            <w:tcW w:w="1169" w:type="dxa"/>
            <w:textDirection w:val="btLr"/>
          </w:tcPr>
          <w:p w14:paraId="48E64436" w14:textId="09F4CE2B" w:rsidR="00C10BA0" w:rsidRPr="008C6789" w:rsidRDefault="008C6789" w:rsidP="008C6789">
            <w:pPr>
              <w:pStyle w:val="a3"/>
              <w:ind w:left="22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Контролирующий</w:t>
            </w:r>
          </w:p>
        </w:tc>
        <w:tc>
          <w:tcPr>
            <w:tcW w:w="3428" w:type="dxa"/>
          </w:tcPr>
          <w:p w14:paraId="689E224C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969A" w14:textId="77777777" w:rsidR="008C6789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A994" w14:textId="1596A1CB" w:rsidR="00C10BA0" w:rsidRDefault="008C6789" w:rsidP="008C6789">
            <w:pPr>
              <w:pStyle w:val="a3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текущего и рубежного контроля</w:t>
            </w:r>
          </w:p>
        </w:tc>
        <w:tc>
          <w:tcPr>
            <w:tcW w:w="4440" w:type="dxa"/>
          </w:tcPr>
          <w:p w14:paraId="5254FDE3" w14:textId="3881AA1B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требования к техническому 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</w:p>
          <w:p w14:paraId="1845F99D" w14:textId="5B3CE01D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академ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>концертов, экзаменационные программы.</w:t>
            </w:r>
          </w:p>
          <w:p w14:paraId="55F30E8A" w14:textId="77777777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самоконтроля.</w:t>
            </w:r>
          </w:p>
          <w:p w14:paraId="4ECCF42E" w14:textId="77777777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для текущего и рубежного контроля. </w:t>
            </w:r>
          </w:p>
          <w:p w14:paraId="1D7CEB46" w14:textId="77777777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самостоятельных и контрольных работ. </w:t>
            </w:r>
          </w:p>
          <w:p w14:paraId="19A5C513" w14:textId="77777777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экзамена/зачета по теоретическим дисциплинам </w:t>
            </w:r>
          </w:p>
          <w:p w14:paraId="4388B137" w14:textId="77777777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Экзаменационные билеты. </w:t>
            </w:r>
          </w:p>
          <w:p w14:paraId="128D65FB" w14:textId="77777777" w:rsidR="008C6789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тем рефератов. </w:t>
            </w:r>
          </w:p>
          <w:p w14:paraId="071D6411" w14:textId="6E03602C" w:rsidR="00C10BA0" w:rsidRPr="008C6789" w:rsidRDefault="008C6789" w:rsidP="00555AEC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по текущей и промежуточной успеваемости учащихся</w:t>
            </w:r>
          </w:p>
        </w:tc>
      </w:tr>
    </w:tbl>
    <w:p w14:paraId="5D235ECE" w14:textId="6C8EAFD2" w:rsidR="00555AEC" w:rsidRDefault="00555AEC" w:rsidP="00555AEC">
      <w:pPr>
        <w:pStyle w:val="a3"/>
        <w:ind w:left="680"/>
        <w:rPr>
          <w:rFonts w:ascii="Times New Roman" w:hAnsi="Times New Roman" w:cs="Times New Roman"/>
          <w:sz w:val="24"/>
          <w:szCs w:val="24"/>
        </w:rPr>
      </w:pPr>
    </w:p>
    <w:p w14:paraId="09B858A0" w14:textId="6FA1D6A4" w:rsidR="0068484B" w:rsidRPr="0068484B" w:rsidRDefault="0068484B" w:rsidP="00555AEC">
      <w:pPr>
        <w:pStyle w:val="a3"/>
        <w:ind w:left="680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sz w:val="24"/>
          <w:szCs w:val="24"/>
        </w:rPr>
        <w:t>3.</w:t>
      </w:r>
      <w:r w:rsidRPr="0068484B">
        <w:rPr>
          <w:rFonts w:ascii="Times New Roman" w:hAnsi="Times New Roman" w:cs="Times New Roman"/>
          <w:sz w:val="24"/>
          <w:szCs w:val="24"/>
        </w:rPr>
        <w:t>2</w:t>
      </w:r>
      <w:r w:rsidRPr="0068484B">
        <w:rPr>
          <w:rFonts w:ascii="Times New Roman" w:hAnsi="Times New Roman" w:cs="Times New Roman"/>
          <w:sz w:val="24"/>
          <w:szCs w:val="24"/>
        </w:rPr>
        <w:t xml:space="preserve">. Виды основных учебных и методических материалов: </w:t>
      </w:r>
    </w:p>
    <w:p w14:paraId="49D18E06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Учебник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содержащее систематическое изложение учебной дисциплины. </w:t>
      </w:r>
    </w:p>
    <w:p w14:paraId="1966214C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Учебное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дополняющее или заменяющее частично или полностью учебник.</w:t>
      </w:r>
    </w:p>
    <w:p w14:paraId="7D7C7983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содержащее материалы по методике преподавания, изучения учебного предмета, его раздела или части. </w:t>
      </w:r>
    </w:p>
    <w:p w14:paraId="02436CC1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содержащее практические задания или упражнения. </w:t>
      </w:r>
    </w:p>
    <w:p w14:paraId="4817E693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sz w:val="24"/>
          <w:szCs w:val="24"/>
        </w:rPr>
        <w:t xml:space="preserve"> </w:t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>Методическое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методическая продукция, в которой подробно излагается оптимальная последовательность освоения учебного материала. </w:t>
      </w:r>
    </w:p>
    <w:p w14:paraId="7C71BDEF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рекомендации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методическая продукция, являющаяся частью методического пособия, посвященная отдельным аспектам совершенствования учебного процесса, организации и проведению конкретных мероприятий. </w:t>
      </w:r>
    </w:p>
    <w:p w14:paraId="6CFF20C5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Методическая разработка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методическая продукция, являющаяся частью методического пособия, включающая в себя рекомендации по изучению конкретной темы, организации и проведению конкретного мероприятия в рамках учебного или творческого процесса. </w:t>
      </w:r>
    </w:p>
    <w:p w14:paraId="1426181D" w14:textId="77777777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lastRenderedPageBreak/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Рабочая тетрадь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имеющее свой дидактический аппарат, способствующий самостоятельной работе учащегося при освоении темы или учебного курса. </w:t>
      </w:r>
    </w:p>
    <w:p w14:paraId="38FC0739" w14:textId="1477C3A4" w:rsidR="0068484B" w:rsidRPr="0068484B" w:rsidRDefault="0068484B" w:rsidP="0068484B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Презентация </w:t>
      </w:r>
      <w:proofErr w:type="spellStart"/>
      <w:r w:rsidRPr="0068484B">
        <w:rPr>
          <w:rFonts w:ascii="Times New Roman" w:hAnsi="Times New Roman" w:cs="Times New Roman"/>
          <w:b/>
          <w:bCs/>
          <w:sz w:val="24"/>
          <w:szCs w:val="24"/>
        </w:rPr>
        <w:t>PowerPoint</w:t>
      </w:r>
      <w:proofErr w:type="spellEnd"/>
      <w:r w:rsidRPr="0068484B">
        <w:rPr>
          <w:rFonts w:ascii="Times New Roman" w:hAnsi="Times New Roman" w:cs="Times New Roman"/>
          <w:sz w:val="24"/>
          <w:szCs w:val="24"/>
        </w:rPr>
        <w:t xml:space="preserve"> – учебный материал, отражающий содержание отдельных разделов или курса в целом. Это может быть самостоятельный элемент учебного процесса или учебника, учебных пособий, курса лекций и т.д.</w:t>
      </w:r>
    </w:p>
    <w:p w14:paraId="51991968" w14:textId="77777777" w:rsidR="0068484B" w:rsidRPr="0068484B" w:rsidRDefault="0068484B" w:rsidP="00555AEC">
      <w:pPr>
        <w:pStyle w:val="a3"/>
        <w:ind w:left="680"/>
        <w:rPr>
          <w:rFonts w:ascii="Times New Roman" w:hAnsi="Times New Roman" w:cs="Times New Roman"/>
          <w:sz w:val="24"/>
          <w:szCs w:val="24"/>
        </w:rPr>
      </w:pPr>
    </w:p>
    <w:p w14:paraId="4736EB9F" w14:textId="5D2FCE18" w:rsidR="00BD061E" w:rsidRDefault="00E127C5" w:rsidP="00E127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разработки, рассмотрения и утверждения УМК дисциплины</w:t>
      </w:r>
    </w:p>
    <w:p w14:paraId="0E025C44" w14:textId="2AA1565C" w:rsidR="00E127C5" w:rsidRDefault="005133FC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разрабатывается преподавателями в соответствии с настоящим Положением</w:t>
      </w:r>
    </w:p>
    <w:p w14:paraId="0A7AC398" w14:textId="06899D65" w:rsidR="005133FC" w:rsidRDefault="005133FC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материалы УМК рассматриваются на заседании методического объединения с целью определения их соответствия федеральным государственным требованиям, рекомендациям по организации методической деятельности при реализации общеразвивающих и предпрофессиональных программ в области искусства, требованиям образовательных программ, учебны</w:t>
      </w:r>
      <w:r w:rsidR="0088596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плано</w:t>
      </w:r>
      <w:r w:rsidR="008859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B1753" w14:textId="1D4A8852" w:rsidR="003A51D0" w:rsidRPr="005133FC" w:rsidRDefault="005133FC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28"/>
          <w:szCs w:val="28"/>
        </w:rPr>
      </w:pPr>
      <w:r w:rsidRPr="005133FC">
        <w:rPr>
          <w:rFonts w:ascii="Times New Roman" w:hAnsi="Times New Roman" w:cs="Times New Roman"/>
          <w:sz w:val="24"/>
          <w:szCs w:val="24"/>
        </w:rPr>
        <w:t>УМК рассматриваются и принимаются Методическим советом школы.</w:t>
      </w:r>
    </w:p>
    <w:p w14:paraId="4F5C74B3" w14:textId="6A3F0B2D" w:rsidR="005133FC" w:rsidRPr="003C1E93" w:rsidRDefault="005133FC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Работа по созданию, актуализации и обновлению УМК ведется систематически.</w:t>
      </w:r>
    </w:p>
    <w:p w14:paraId="63E2C6F6" w14:textId="6867CDEE" w:rsidR="003C1E93" w:rsidRPr="00885963" w:rsidRDefault="0054493E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Учебные, учебно-методические и другие материалы УМК, включенные в план издания, проходят содержательную экспертизу, которая определяет новизну и актуальность содержания, корректность использования специальной терминологии и обозначений, уровень методической проработки.</w:t>
      </w:r>
    </w:p>
    <w:p w14:paraId="71542409" w14:textId="04F5A6B0" w:rsidR="00885963" w:rsidRPr="00885963" w:rsidRDefault="00CE31A6" w:rsidP="008859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э</w:t>
      </w:r>
      <w:r w:rsidR="00885963" w:rsidRPr="00885963">
        <w:rPr>
          <w:rFonts w:ascii="Times New Roman" w:hAnsi="Times New Roman" w:cs="Times New Roman"/>
          <w:b/>
          <w:bCs/>
          <w:sz w:val="24"/>
          <w:szCs w:val="24"/>
        </w:rPr>
        <w:t>кспертиз</w:t>
      </w:r>
      <w:r>
        <w:rPr>
          <w:rFonts w:ascii="Times New Roman" w:hAnsi="Times New Roman" w:cs="Times New Roman"/>
          <w:b/>
          <w:bCs/>
          <w:sz w:val="24"/>
          <w:szCs w:val="24"/>
        </w:rPr>
        <w:t>ы и</w:t>
      </w:r>
      <w:r w:rsidR="00885963" w:rsidRPr="00885963">
        <w:rPr>
          <w:rFonts w:ascii="Times New Roman" w:hAnsi="Times New Roman" w:cs="Times New Roman"/>
          <w:b/>
          <w:bCs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/>
          <w:bCs/>
          <w:sz w:val="24"/>
          <w:szCs w:val="24"/>
        </w:rPr>
        <w:t>я УМК</w:t>
      </w:r>
    </w:p>
    <w:p w14:paraId="241408A7" w14:textId="72C94BD1" w:rsidR="0054493E" w:rsidRPr="0054493E" w:rsidRDefault="0054493E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Содержательную экспертизу материалов готовит методическое объединение и представляет экспертное заключение на рассмотрение Методическому совету.</w:t>
      </w:r>
    </w:p>
    <w:p w14:paraId="2F6E8F8E" w14:textId="6FBB5634" w:rsidR="0054493E" w:rsidRPr="0054493E" w:rsidRDefault="0054493E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материалов и экспертного заключения Методический совет выносит решение о допуске или недопуске материалов к публикации.</w:t>
      </w:r>
    </w:p>
    <w:p w14:paraId="29CF068B" w14:textId="77777777" w:rsidR="008B00E4" w:rsidRPr="008B00E4" w:rsidRDefault="008B00E4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>Контроль над содержанием и качеством разработки УМК возлагается на Методический совет школы.</w:t>
      </w:r>
    </w:p>
    <w:p w14:paraId="616E07D8" w14:textId="77777777" w:rsidR="008B00E4" w:rsidRPr="008B00E4" w:rsidRDefault="008B00E4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Методический совет в лице методиста является ответственным за соответствие УМК ФГТ к ДПОП или требованиями к уровню и качеству подготовки выпускников, определяемых ДООП. </w:t>
      </w:r>
    </w:p>
    <w:p w14:paraId="39D50733" w14:textId="77777777" w:rsidR="008B00E4" w:rsidRPr="008B00E4" w:rsidRDefault="008B00E4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 При апробации УМК в образовательном процессе руководитель методического объединения проводит контрольные посещения занятий с целью оценки преподавательского мастерства, соответствия излагаемого материала образовательной программе, уровня освоения учебного материала учащимися. </w:t>
      </w:r>
    </w:p>
    <w:p w14:paraId="690D8726" w14:textId="7AE588E1" w:rsidR="008B00E4" w:rsidRPr="00885963" w:rsidRDefault="008B00E4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По результатам апробации материалов УМК методическим объединением проводится оценка содержания каждого структурного элемента, на основании которой корректируется содержание учебных и методических материалов и готовится полный комплект документации к процедуре согласования и утверждения УМК. </w:t>
      </w:r>
    </w:p>
    <w:p w14:paraId="3754DE2A" w14:textId="77777777" w:rsidR="00885963" w:rsidRPr="00885963" w:rsidRDefault="008B00E4" w:rsidP="0068484B">
      <w:pPr>
        <w:pStyle w:val="a3"/>
        <w:numPr>
          <w:ilvl w:val="1"/>
          <w:numId w:val="1"/>
        </w:numPr>
        <w:ind w:left="1400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>Методическое объединение-разработчик УМК в течение одного учебного года после апробации УМК в учебном процессе:</w:t>
      </w:r>
    </w:p>
    <w:p w14:paraId="04D76693" w14:textId="77777777" w:rsidR="00885963" w:rsidRDefault="008B00E4" w:rsidP="0068484B">
      <w:pPr>
        <w:pStyle w:val="a3"/>
        <w:ind w:left="1361"/>
        <w:jc w:val="both"/>
        <w:rPr>
          <w:rFonts w:ascii="Times New Roman" w:hAnsi="Times New Roman" w:cs="Times New Roman"/>
          <w:sz w:val="24"/>
          <w:szCs w:val="24"/>
        </w:rPr>
      </w:pPr>
      <w:r w:rsidRPr="008B00E4">
        <w:rPr>
          <w:rFonts w:ascii="Times New Roman" w:hAnsi="Times New Roman" w:cs="Times New Roman"/>
          <w:sz w:val="24"/>
          <w:szCs w:val="24"/>
        </w:rPr>
        <w:lastRenderedPageBreak/>
        <w:t xml:space="preserve"> – проводит самооценку качества подготовки материалов УМК (путем анализа промежуточной и итоговой успеваемости учащихся);</w:t>
      </w:r>
    </w:p>
    <w:p w14:paraId="110968DF" w14:textId="4DDBD06B" w:rsidR="008B00E4" w:rsidRPr="008B00E4" w:rsidRDefault="008B00E4" w:rsidP="0068484B">
      <w:pPr>
        <w:pStyle w:val="a3"/>
        <w:ind w:left="1361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 – корректирует материалы и утверждает документацию УМК.</w:t>
      </w:r>
    </w:p>
    <w:p w14:paraId="2154ED55" w14:textId="77777777" w:rsidR="00885963" w:rsidRPr="00885963" w:rsidRDefault="008B00E4" w:rsidP="0068484B">
      <w:pPr>
        <w:pStyle w:val="a3"/>
        <w:numPr>
          <w:ilvl w:val="1"/>
          <w:numId w:val="1"/>
        </w:numPr>
        <w:ind w:left="1361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>Разработанный и апробированный УМК рассматривается на заседании методического объединения, обеспечивающего преподавание данного предмета и передается на утверждение Методическому совету школы.</w:t>
      </w:r>
    </w:p>
    <w:p w14:paraId="06A33FD9" w14:textId="5E79D748" w:rsidR="008B00E4" w:rsidRPr="00885963" w:rsidRDefault="00CE31A6" w:rsidP="006848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85963" w:rsidRPr="00885963">
        <w:rPr>
          <w:rFonts w:ascii="Times New Roman" w:hAnsi="Times New Roman" w:cs="Times New Roman"/>
          <w:b/>
          <w:bCs/>
          <w:sz w:val="24"/>
          <w:szCs w:val="24"/>
        </w:rPr>
        <w:t>ранени</w:t>
      </w:r>
      <w:r>
        <w:rPr>
          <w:rFonts w:ascii="Times New Roman" w:hAnsi="Times New Roman" w:cs="Times New Roman"/>
          <w:b/>
          <w:bCs/>
          <w:sz w:val="24"/>
          <w:szCs w:val="24"/>
        </w:rPr>
        <w:t>е и использование УМК</w:t>
      </w:r>
    </w:p>
    <w:p w14:paraId="68C95FB0" w14:textId="77777777" w:rsidR="00885963" w:rsidRPr="00885963" w:rsidRDefault="008B00E4" w:rsidP="006848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 Один экземпляр УМК (на бумажном носителе и в электронном виде) хранится </w:t>
      </w:r>
      <w:r w:rsidR="00885963">
        <w:rPr>
          <w:rFonts w:ascii="Times New Roman" w:hAnsi="Times New Roman" w:cs="Times New Roman"/>
          <w:sz w:val="24"/>
          <w:szCs w:val="24"/>
        </w:rPr>
        <w:t xml:space="preserve">в </w:t>
      </w:r>
      <w:r w:rsidRPr="008B00E4">
        <w:rPr>
          <w:rFonts w:ascii="Times New Roman" w:hAnsi="Times New Roman" w:cs="Times New Roman"/>
          <w:sz w:val="24"/>
          <w:szCs w:val="24"/>
        </w:rPr>
        <w:t>учебной част</w:t>
      </w:r>
      <w:r w:rsidR="00885963">
        <w:rPr>
          <w:rFonts w:ascii="Times New Roman" w:hAnsi="Times New Roman" w:cs="Times New Roman"/>
          <w:sz w:val="24"/>
          <w:szCs w:val="24"/>
        </w:rPr>
        <w:t>и</w:t>
      </w:r>
      <w:r w:rsidRPr="008859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9C3A48" w14:textId="22FB6C75" w:rsidR="008B00E4" w:rsidRPr="00885963" w:rsidRDefault="008B00E4" w:rsidP="0068484B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85963">
        <w:rPr>
          <w:rFonts w:ascii="Times New Roman" w:hAnsi="Times New Roman" w:cs="Times New Roman"/>
          <w:sz w:val="24"/>
          <w:szCs w:val="24"/>
        </w:rPr>
        <w:t>2-й экземпляр (на бумажном носителе или в электронном виде) - в библиотеке для доступа к нему всех участников образовательного процесса; 3-й экземпляр УМК (на бумажном носителе и в электронном виде) хранится у руководителя методического объединения. Экземпляр, с указанием полного доступа ко всем элементам УМК, размещается на сайте школы.</w:t>
      </w:r>
    </w:p>
    <w:p w14:paraId="4D162B41" w14:textId="2014EB83" w:rsidR="008B00E4" w:rsidRPr="008B00E4" w:rsidRDefault="008B00E4" w:rsidP="006848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Документация по УМК, содержащая авторские и модифицированные образовательные программы, подлежит экспертизе ГБУК «Сахалинский областной ресурсный центр по образованию в сфере культуры и искусства», в соответствии с Положением о порядке проведения экспертизы(сертификации) учебно-программной документации для образовательных учреждений дополнительного образования детей Сахалинской области.</w:t>
      </w:r>
    </w:p>
    <w:p w14:paraId="6CA0E5FD" w14:textId="77777777" w:rsidR="008B00E4" w:rsidRPr="008B00E4" w:rsidRDefault="008B00E4" w:rsidP="006848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 УМК обновляется по мере необходимости, но не реже одного раза в пять лет.</w:t>
      </w:r>
    </w:p>
    <w:p w14:paraId="21F2FCBD" w14:textId="624F19F8" w:rsidR="008B00E4" w:rsidRPr="008B00E4" w:rsidRDefault="008B00E4" w:rsidP="006848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>Документация УМК является интеллектуальной собственностью преподавателя или группы преподавателей, разработавших УМК.</w:t>
      </w:r>
    </w:p>
    <w:p w14:paraId="0FA436E8" w14:textId="77777777" w:rsidR="008B00E4" w:rsidRPr="008B00E4" w:rsidRDefault="008B00E4" w:rsidP="008B00E4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60CDE93F" w14:textId="77777777" w:rsidR="005133FC" w:rsidRPr="005133FC" w:rsidRDefault="005133FC" w:rsidP="005133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24BF916" w14:textId="03CFC796" w:rsidR="003A51D0" w:rsidRDefault="003A51D0" w:rsidP="003A51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87ED0" w14:textId="0D95C9AE" w:rsidR="003A51D0" w:rsidRDefault="003A51D0" w:rsidP="003A51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6E310" w14:textId="7421C842" w:rsidR="003A51D0" w:rsidRDefault="003A51D0" w:rsidP="003A51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C77F3" w14:textId="77777777" w:rsidR="003A51D0" w:rsidRPr="003A51D0" w:rsidRDefault="003A51D0" w:rsidP="003A51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1D0" w:rsidRPr="003A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96D35"/>
    <w:multiLevelType w:val="multilevel"/>
    <w:tmpl w:val="AF747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44A2C"/>
    <w:multiLevelType w:val="multilevel"/>
    <w:tmpl w:val="3282F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6"/>
    <w:rsid w:val="000D7A87"/>
    <w:rsid w:val="00222A0F"/>
    <w:rsid w:val="002306B6"/>
    <w:rsid w:val="002323F5"/>
    <w:rsid w:val="003A51D0"/>
    <w:rsid w:val="003C1E93"/>
    <w:rsid w:val="005133FC"/>
    <w:rsid w:val="0054493E"/>
    <w:rsid w:val="00555AEC"/>
    <w:rsid w:val="0068484B"/>
    <w:rsid w:val="00885963"/>
    <w:rsid w:val="008B00E4"/>
    <w:rsid w:val="008C6789"/>
    <w:rsid w:val="008D0D7D"/>
    <w:rsid w:val="009D02C3"/>
    <w:rsid w:val="00A80376"/>
    <w:rsid w:val="00AF1723"/>
    <w:rsid w:val="00BD061E"/>
    <w:rsid w:val="00C10BA0"/>
    <w:rsid w:val="00CE31A6"/>
    <w:rsid w:val="00DD077B"/>
    <w:rsid w:val="00E127C5"/>
    <w:rsid w:val="00F5319A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4D4"/>
  <w15:chartTrackingRefBased/>
  <w15:docId w15:val="{50A6865D-1DC8-42C4-A686-09E86BE2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C3"/>
    <w:pPr>
      <w:ind w:left="720"/>
      <w:contextualSpacing/>
    </w:pPr>
  </w:style>
  <w:style w:type="table" w:styleId="a4">
    <w:name w:val="Table Grid"/>
    <w:basedOn w:val="a1"/>
    <w:uiPriority w:val="39"/>
    <w:rsid w:val="0055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BD81-5D64-4103-88D4-39277D7A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2020-06-07T23:03:00Z</dcterms:created>
  <dcterms:modified xsi:type="dcterms:W3CDTF">2020-06-10T23:55:00Z</dcterms:modified>
</cp:coreProperties>
</file>